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Pr="004C43F2" w:rsidRDefault="00955C0E"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15</w:t>
      </w:r>
      <w:r w:rsidR="005C6FF8" w:rsidRPr="005C6FF8">
        <w:rPr>
          <w:rFonts w:eastAsia="Times New Roman"/>
          <w:color w:val="000000"/>
          <w:shd w:val="clear" w:color="auto" w:fill="FFFFFF"/>
          <w:vertAlign w:val="superscript"/>
        </w:rPr>
        <w:t>th</w:t>
      </w:r>
      <w:r w:rsidR="005C6FF8">
        <w:rPr>
          <w:rFonts w:eastAsia="Times New Roman"/>
          <w:color w:val="000000"/>
          <w:shd w:val="clear" w:color="auto" w:fill="FFFFFF"/>
        </w:rPr>
        <w:t xml:space="preserve"> </w:t>
      </w:r>
      <w:r w:rsidR="006F1F67" w:rsidRPr="004C43F2">
        <w:rPr>
          <w:rFonts w:eastAsia="Times New Roman"/>
          <w:color w:val="000000"/>
          <w:shd w:val="clear" w:color="auto" w:fill="FFFFFF"/>
        </w:rPr>
        <w:t>J</w:t>
      </w:r>
      <w:r>
        <w:rPr>
          <w:rFonts w:eastAsia="Times New Roman"/>
          <w:color w:val="000000"/>
          <w:shd w:val="clear" w:color="auto" w:fill="FFFFFF"/>
        </w:rPr>
        <w:t>une</w:t>
      </w:r>
      <w:r w:rsidR="006F1F67" w:rsidRPr="004C43F2">
        <w:rPr>
          <w:rFonts w:eastAsia="Times New Roman"/>
          <w:color w:val="000000"/>
          <w:shd w:val="clear" w:color="auto" w:fill="FFFFFF"/>
        </w:rPr>
        <w:t xml:space="preserve"> 2018</w:t>
      </w:r>
    </w:p>
    <w:p w:rsidR="000448FB" w:rsidRPr="004C43F2" w:rsidRDefault="000448FB" w:rsidP="000448FB">
      <w:pPr>
        <w:overflowPunct w:val="0"/>
        <w:autoSpaceDE w:val="0"/>
        <w:autoSpaceDN w:val="0"/>
        <w:adjustRightInd w:val="0"/>
        <w:textAlignment w:val="baseline"/>
        <w:rPr>
          <w:rFonts w:eastAsia="Times New Roman"/>
          <w:color w:val="000000"/>
          <w:shd w:val="clear" w:color="auto" w:fill="FFFFFF"/>
        </w:rPr>
      </w:pPr>
    </w:p>
    <w:p w:rsidR="000448FB"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Marine Plan Team</w:t>
      </w:r>
    </w:p>
    <w:p w:rsidR="00955C0E"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Marine and Fisheries Division</w:t>
      </w:r>
    </w:p>
    <w:p w:rsidR="00955C0E"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Department of Agriculture, Environment and Rural Affairs</w:t>
      </w:r>
    </w:p>
    <w:p w:rsidR="00955C0E"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1</w:t>
      </w:r>
      <w:r w:rsidRPr="00955C0E">
        <w:rPr>
          <w:rFonts w:eastAsia="Times New Roman"/>
          <w:color w:val="0B0C0C"/>
          <w:bdr w:val="none" w:sz="0" w:space="0" w:color="auto" w:frame="1"/>
          <w:shd w:val="clear" w:color="auto" w:fill="FFFFFF"/>
          <w:vertAlign w:val="superscript"/>
        </w:rPr>
        <w:t>st</w:t>
      </w:r>
      <w:r>
        <w:rPr>
          <w:rFonts w:eastAsia="Times New Roman"/>
          <w:color w:val="0B0C0C"/>
          <w:bdr w:val="none" w:sz="0" w:space="0" w:color="auto" w:frame="1"/>
          <w:shd w:val="clear" w:color="auto" w:fill="FFFFFF"/>
        </w:rPr>
        <w:t xml:space="preserve"> Floor, </w:t>
      </w:r>
      <w:proofErr w:type="spellStart"/>
      <w:r>
        <w:rPr>
          <w:rFonts w:eastAsia="Times New Roman"/>
          <w:color w:val="0B0C0C"/>
          <w:bdr w:val="none" w:sz="0" w:space="0" w:color="auto" w:frame="1"/>
          <w:shd w:val="clear" w:color="auto" w:fill="FFFFFF"/>
        </w:rPr>
        <w:t>Klondyke</w:t>
      </w:r>
      <w:proofErr w:type="spellEnd"/>
      <w:r>
        <w:rPr>
          <w:rFonts w:eastAsia="Times New Roman"/>
          <w:color w:val="0B0C0C"/>
          <w:bdr w:val="none" w:sz="0" w:space="0" w:color="auto" w:frame="1"/>
          <w:shd w:val="clear" w:color="auto" w:fill="FFFFFF"/>
        </w:rPr>
        <w:t xml:space="preserve"> Building</w:t>
      </w:r>
    </w:p>
    <w:p w:rsidR="00955C0E"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roofErr w:type="spellStart"/>
      <w:r>
        <w:rPr>
          <w:rFonts w:eastAsia="Times New Roman"/>
          <w:color w:val="0B0C0C"/>
          <w:bdr w:val="none" w:sz="0" w:space="0" w:color="auto" w:frame="1"/>
          <w:shd w:val="clear" w:color="auto" w:fill="FFFFFF"/>
        </w:rPr>
        <w:t>Cromac</w:t>
      </w:r>
      <w:proofErr w:type="spellEnd"/>
      <w:r>
        <w:rPr>
          <w:rFonts w:eastAsia="Times New Roman"/>
          <w:color w:val="0B0C0C"/>
          <w:bdr w:val="none" w:sz="0" w:space="0" w:color="auto" w:frame="1"/>
          <w:shd w:val="clear" w:color="auto" w:fill="FFFFFF"/>
        </w:rPr>
        <w:t xml:space="preserve"> Avenue</w:t>
      </w:r>
    </w:p>
    <w:p w:rsidR="00955C0E"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Malone Lower</w:t>
      </w:r>
    </w:p>
    <w:p w:rsidR="00955C0E" w:rsidRDefault="00955C0E"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Belfast BT7 2JA</w:t>
      </w:r>
    </w:p>
    <w:p w:rsidR="002554C6" w:rsidRDefault="002554C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2554C6" w:rsidRPr="004C43F2" w:rsidRDefault="002554C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By email to: </w:t>
      </w:r>
      <w:hyperlink r:id="rId9" w:history="1">
        <w:r w:rsidRPr="00091E76">
          <w:rPr>
            <w:rStyle w:val="Hyperlink"/>
            <w:rFonts w:eastAsia="Times New Roman"/>
            <w:bdr w:val="none" w:sz="0" w:space="0" w:color="auto" w:frame="1"/>
            <w:shd w:val="clear" w:color="auto" w:fill="FFFFFF"/>
          </w:rPr>
          <w:t>marineplanteam@daera-ni.gov.uk</w:t>
        </w:r>
      </w:hyperlink>
      <w:r>
        <w:rPr>
          <w:rFonts w:eastAsia="Times New Roman"/>
          <w:color w:val="0B0C0C"/>
          <w:bdr w:val="none" w:sz="0" w:space="0" w:color="auto" w:frame="1"/>
          <w:shd w:val="clear" w:color="auto" w:fill="FFFFFF"/>
        </w:rPr>
        <w:t xml:space="preserve"> </w:t>
      </w:r>
    </w:p>
    <w:p w:rsidR="000448FB" w:rsidRPr="004C43F2"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F1F67" w:rsidRPr="004C43F2" w:rsidRDefault="006F1F67"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4C43F2"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4C43F2">
        <w:rPr>
          <w:rFonts w:eastAsia="Times New Roman"/>
          <w:color w:val="0B0C0C"/>
          <w:bdr w:val="none" w:sz="0" w:space="0" w:color="auto" w:frame="1"/>
          <w:shd w:val="clear" w:color="auto" w:fill="FFFFFF"/>
        </w:rPr>
        <w:t xml:space="preserve">Dear </w:t>
      </w:r>
      <w:r w:rsidR="006F1F67" w:rsidRPr="004C43F2">
        <w:rPr>
          <w:rFonts w:eastAsia="Times New Roman"/>
          <w:color w:val="0B0C0C"/>
          <w:bdr w:val="none" w:sz="0" w:space="0" w:color="auto" w:frame="1"/>
          <w:shd w:val="clear" w:color="auto" w:fill="FFFFFF"/>
        </w:rPr>
        <w:t>Sir</w:t>
      </w:r>
      <w:r w:rsidR="00955C0E">
        <w:rPr>
          <w:rFonts w:eastAsia="Times New Roman"/>
          <w:color w:val="0B0C0C"/>
          <w:bdr w:val="none" w:sz="0" w:space="0" w:color="auto" w:frame="1"/>
          <w:shd w:val="clear" w:color="auto" w:fill="FFFFFF"/>
        </w:rPr>
        <w:t>/Madam</w:t>
      </w:r>
    </w:p>
    <w:p w:rsidR="006F1F67" w:rsidRPr="004C43F2" w:rsidRDefault="006F1F67" w:rsidP="00955C0E">
      <w:pPr>
        <w:jc w:val="center"/>
        <w:rPr>
          <w:b/>
        </w:rPr>
      </w:pPr>
      <w:r w:rsidRPr="004C43F2">
        <w:rPr>
          <w:b/>
        </w:rPr>
        <w:t xml:space="preserve">Consultation on the </w:t>
      </w:r>
      <w:r w:rsidR="00955C0E">
        <w:rPr>
          <w:b/>
        </w:rPr>
        <w:t>Marine Plan for Northern Ireland</w:t>
      </w:r>
    </w:p>
    <w:p w:rsidR="000448FB" w:rsidRPr="004C43F2"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88297B" w:rsidRPr="004C43F2" w:rsidRDefault="000448FB" w:rsidP="0088297B">
      <w:pPr>
        <w:rPr>
          <w:lang w:eastAsia="en-US"/>
        </w:rPr>
      </w:pPr>
      <w:r w:rsidRPr="004C43F2">
        <w:rPr>
          <w:rFonts w:eastAsia="Times New Roman"/>
          <w:color w:val="0B0C0C"/>
          <w:bdr w:val="none" w:sz="0" w:space="0" w:color="auto" w:frame="1"/>
          <w:shd w:val="clear" w:color="auto" w:fill="FFFFFF"/>
        </w:rPr>
        <w:t xml:space="preserve">The Joint Nautical Archaeology Policy Committee (JNAPC) has pleasure in responding </w:t>
      </w:r>
      <w:r w:rsidR="006F1F67" w:rsidRPr="004C43F2">
        <w:rPr>
          <w:rFonts w:eastAsia="Times New Roman"/>
          <w:color w:val="0B0C0C"/>
          <w:bdr w:val="none" w:sz="0" w:space="0" w:color="auto" w:frame="1"/>
          <w:shd w:val="clear" w:color="auto" w:fill="FFFFFF"/>
        </w:rPr>
        <w:t>to the c</w:t>
      </w:r>
      <w:r w:rsidR="006F1F67" w:rsidRPr="004C43F2">
        <w:t xml:space="preserve">onsultation on the </w:t>
      </w:r>
      <w:r w:rsidR="00955C0E">
        <w:t>Marine Plan for Northern Ireland.</w:t>
      </w:r>
    </w:p>
    <w:p w:rsidR="000448FB" w:rsidRPr="004C43F2" w:rsidRDefault="000448FB" w:rsidP="006F1F67">
      <w:pPr>
        <w:overflowPunct w:val="0"/>
        <w:autoSpaceDE w:val="0"/>
        <w:autoSpaceDN w:val="0"/>
        <w:adjustRightInd w:val="0"/>
        <w:textAlignment w:val="baseline"/>
        <w:rPr>
          <w:rFonts w:eastAsia="Calibri"/>
          <w:lang w:eastAsia="en-US"/>
        </w:rPr>
      </w:pPr>
    </w:p>
    <w:p w:rsidR="000448FB" w:rsidRPr="004C43F2" w:rsidRDefault="000448FB" w:rsidP="000448FB">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sidR="00E25373">
        <w:rPr>
          <w:rFonts w:eastAsia="Calibri"/>
          <w:lang w:eastAsia="en-US"/>
        </w:rPr>
        <w:t>hown in Appendix 1</w:t>
      </w:r>
      <w:r w:rsidRPr="004C43F2">
        <w:rPr>
          <w:rFonts w:eastAsia="Calibri"/>
          <w:lang w:eastAsia="en-US"/>
        </w:rPr>
        <w:t>.</w:t>
      </w:r>
    </w:p>
    <w:p w:rsidR="000448FB" w:rsidRPr="004C43F2" w:rsidRDefault="000448FB" w:rsidP="000448FB">
      <w:pPr>
        <w:keepNext/>
        <w:outlineLvl w:val="1"/>
        <w:rPr>
          <w:rFonts w:eastAsia="Calibri"/>
          <w:lang w:eastAsia="en-US"/>
        </w:rPr>
      </w:pPr>
    </w:p>
    <w:p w:rsidR="008961AB" w:rsidRPr="009A55C9" w:rsidRDefault="000448FB" w:rsidP="008961AB">
      <w:pPr>
        <w:jc w:val="both"/>
        <w:rPr>
          <w:rFonts w:eastAsia="Calibri"/>
          <w:szCs w:val="22"/>
          <w:lang w:val="en-US" w:eastAsia="en-US"/>
        </w:rPr>
      </w:pPr>
      <w:r w:rsidRPr="004C43F2">
        <w:rPr>
          <w:rFonts w:eastAsia="Calibri"/>
          <w:lang w:eastAsia="en-US"/>
        </w:rPr>
        <w:t xml:space="preserve">The JNAPC </w:t>
      </w:r>
      <w:r w:rsidR="008961AB">
        <w:rPr>
          <w:rFonts w:eastAsia="Calibri"/>
          <w:lang w:eastAsia="en-US"/>
        </w:rPr>
        <w:t>has a membership (see Appendix 2</w:t>
      </w:r>
      <w:r w:rsidRPr="004C43F2">
        <w:rPr>
          <w:rFonts w:eastAsia="Calibri"/>
          <w:lang w:eastAsia="en-US"/>
        </w:rPr>
        <w:t>) that includes most of the governmental, academic, commercial and voluntary organisations concerned with submerged heritage assets, including the Nautical Archaeology Society,</w:t>
      </w:r>
      <w:r w:rsidR="00B55FFF">
        <w:rPr>
          <w:rFonts w:eastAsia="Calibri"/>
          <w:lang w:eastAsia="en-US"/>
        </w:rPr>
        <w:t xml:space="preserve"> MAST, </w:t>
      </w:r>
      <w:r w:rsidRPr="004C43F2">
        <w:rPr>
          <w:rFonts w:eastAsia="Calibri"/>
          <w:lang w:eastAsia="en-US"/>
        </w:rPr>
        <w:t xml:space="preserve">university professionals, various governing bodies for recreational diving, a number of archaeological contractors prominent in the marine sector, the Council for British Archaeology, </w:t>
      </w:r>
      <w:r w:rsidR="007E3D6F">
        <w:rPr>
          <w:rFonts w:eastAsia="Calibri"/>
          <w:lang w:eastAsia="en-US"/>
        </w:rPr>
        <w:t xml:space="preserve">and </w:t>
      </w:r>
      <w:r w:rsidRPr="004C43F2">
        <w:rPr>
          <w:rFonts w:eastAsia="Calibri"/>
          <w:lang w:eastAsia="en-US"/>
        </w:rPr>
        <w:t xml:space="preserve">the Chartered Institute for Archaeologists. </w:t>
      </w:r>
      <w:r w:rsidR="008961AB">
        <w:rPr>
          <w:rFonts w:eastAsia="Calibri"/>
          <w:lang w:eastAsia="en-US"/>
        </w:rPr>
        <w:t xml:space="preserve">We are pleased to say that Mr </w:t>
      </w:r>
      <w:r w:rsidR="008961AB" w:rsidRPr="009A55C9">
        <w:rPr>
          <w:rFonts w:eastAsia="Calibri"/>
          <w:szCs w:val="22"/>
          <w:lang w:val="en-US" w:eastAsia="en-US"/>
        </w:rPr>
        <w:t xml:space="preserve">Rory McNeary </w:t>
      </w:r>
      <w:r w:rsidR="008961AB">
        <w:rPr>
          <w:rFonts w:eastAsia="Calibri"/>
          <w:szCs w:val="22"/>
          <w:lang w:val="en-US" w:eastAsia="en-US"/>
        </w:rPr>
        <w:t xml:space="preserve">of the </w:t>
      </w:r>
      <w:r w:rsidR="008961AB" w:rsidRPr="009A55C9">
        <w:rPr>
          <w:rFonts w:eastAsia="Calibri"/>
          <w:szCs w:val="22"/>
          <w:lang w:val="en-US" w:eastAsia="en-US"/>
        </w:rPr>
        <w:t>Department for Communities (Northern Ireland), Historic</w:t>
      </w:r>
    </w:p>
    <w:p w:rsidR="008961AB" w:rsidRDefault="008961AB" w:rsidP="008961AB">
      <w:pPr>
        <w:jc w:val="both"/>
        <w:rPr>
          <w:rFonts w:eastAsia="Calibri"/>
          <w:szCs w:val="22"/>
          <w:lang w:val="en-US" w:eastAsia="en-US"/>
        </w:rPr>
      </w:pPr>
      <w:r w:rsidRPr="009A55C9">
        <w:rPr>
          <w:rFonts w:eastAsia="Calibri"/>
          <w:szCs w:val="22"/>
          <w:lang w:val="en-US" w:eastAsia="en-US"/>
        </w:rPr>
        <w:t xml:space="preserve">Environment </w:t>
      </w:r>
      <w:proofErr w:type="gramStart"/>
      <w:r w:rsidRPr="009A55C9">
        <w:rPr>
          <w:rFonts w:eastAsia="Calibri"/>
          <w:szCs w:val="22"/>
          <w:lang w:val="en-US" w:eastAsia="en-US"/>
        </w:rPr>
        <w:t>Division</w:t>
      </w:r>
      <w:r w:rsidR="008643D5">
        <w:rPr>
          <w:rFonts w:eastAsia="Calibri"/>
          <w:szCs w:val="22"/>
          <w:lang w:val="en-US" w:eastAsia="en-US"/>
        </w:rPr>
        <w:t>,</w:t>
      </w:r>
      <w:proofErr w:type="gramEnd"/>
      <w:r>
        <w:rPr>
          <w:rFonts w:eastAsia="Calibri"/>
          <w:szCs w:val="22"/>
          <w:lang w:val="en-US" w:eastAsia="en-US"/>
        </w:rPr>
        <w:t xml:space="preserve"> is an Observer on the JNAPC.</w:t>
      </w:r>
    </w:p>
    <w:p w:rsidR="008961AB" w:rsidRPr="009A55C9" w:rsidRDefault="008961AB" w:rsidP="008961AB">
      <w:pPr>
        <w:jc w:val="both"/>
        <w:rPr>
          <w:rFonts w:eastAsia="Calibri"/>
          <w:szCs w:val="22"/>
          <w:lang w:val="en-US" w:eastAsia="en-US"/>
        </w:rPr>
      </w:pPr>
    </w:p>
    <w:p w:rsidR="000448FB" w:rsidRPr="004C43F2" w:rsidRDefault="000448FB" w:rsidP="000448FB">
      <w:pPr>
        <w:shd w:val="clear" w:color="auto" w:fill="FFFFFF"/>
        <w:rPr>
          <w:rFonts w:eastAsia="Times New Roman"/>
          <w:color w:val="0B0C0C"/>
          <w:bdr w:val="none" w:sz="0" w:space="0" w:color="auto" w:frame="1"/>
          <w:shd w:val="clear" w:color="auto" w:fill="FFFFFF"/>
        </w:rPr>
      </w:pPr>
    </w:p>
    <w:p w:rsidR="000448FB" w:rsidRDefault="00711D75" w:rsidP="000448FB">
      <w:pPr>
        <w:rPr>
          <w:b/>
          <w:lang w:eastAsia="en-US"/>
        </w:rPr>
      </w:pPr>
      <w:r w:rsidRPr="004C43F2">
        <w:rPr>
          <w:b/>
          <w:lang w:eastAsia="en-US"/>
        </w:rPr>
        <w:t>JNAPC response</w:t>
      </w:r>
    </w:p>
    <w:p w:rsidR="008643D5" w:rsidRDefault="008643D5" w:rsidP="000448FB">
      <w:pPr>
        <w:rPr>
          <w:b/>
          <w:lang w:eastAsia="en-US"/>
        </w:rPr>
      </w:pPr>
    </w:p>
    <w:p w:rsidR="008643D5" w:rsidRDefault="008643D5" w:rsidP="000448FB">
      <w:pPr>
        <w:rPr>
          <w:lang w:eastAsia="en-US"/>
        </w:rPr>
      </w:pPr>
      <w:r w:rsidRPr="008643D5">
        <w:rPr>
          <w:lang w:eastAsia="en-US"/>
        </w:rPr>
        <w:t xml:space="preserve">The </w:t>
      </w:r>
      <w:r>
        <w:rPr>
          <w:lang w:eastAsia="en-US"/>
        </w:rPr>
        <w:t xml:space="preserve">JNAPC welcomes the proposed policies for heritage assets in Northern Ireland’s marine </w:t>
      </w:r>
      <w:r w:rsidR="00587A6B">
        <w:rPr>
          <w:lang w:eastAsia="en-US"/>
        </w:rPr>
        <w:t>zone</w:t>
      </w:r>
      <w:r>
        <w:rPr>
          <w:lang w:eastAsia="en-US"/>
        </w:rPr>
        <w:t xml:space="preserve"> and congratulates the authorities on a most comprehensive Marine Plan. The Plan has </w:t>
      </w:r>
      <w:r w:rsidR="009767F5">
        <w:rPr>
          <w:lang w:eastAsia="en-US"/>
        </w:rPr>
        <w:t xml:space="preserve">clearly </w:t>
      </w:r>
      <w:r>
        <w:rPr>
          <w:lang w:eastAsia="en-US"/>
        </w:rPr>
        <w:t xml:space="preserve">considered all aspects concerning underwater cultural heritage in both the inshore and offshore regions </w:t>
      </w:r>
      <w:r w:rsidR="00B46448">
        <w:rPr>
          <w:lang w:eastAsia="en-US"/>
        </w:rPr>
        <w:t xml:space="preserve">and this </w:t>
      </w:r>
      <w:r w:rsidR="009767F5">
        <w:rPr>
          <w:lang w:eastAsia="en-US"/>
        </w:rPr>
        <w:t>recogni</w:t>
      </w:r>
      <w:r w:rsidR="00B46448">
        <w:rPr>
          <w:lang w:eastAsia="en-US"/>
        </w:rPr>
        <w:t>zes</w:t>
      </w:r>
      <w:r w:rsidR="009767F5">
        <w:rPr>
          <w:lang w:eastAsia="en-US"/>
        </w:rPr>
        <w:t xml:space="preserve"> the importance of these heritage assets.</w:t>
      </w:r>
    </w:p>
    <w:p w:rsidR="009767F5" w:rsidRDefault="009767F5" w:rsidP="000448FB">
      <w:pPr>
        <w:rPr>
          <w:lang w:eastAsia="en-US"/>
        </w:rPr>
      </w:pPr>
    </w:p>
    <w:p w:rsidR="009767F5" w:rsidRDefault="009767F5" w:rsidP="000448FB">
      <w:pPr>
        <w:rPr>
          <w:lang w:eastAsia="en-US"/>
        </w:rPr>
      </w:pPr>
      <w:r>
        <w:rPr>
          <w:lang w:eastAsia="en-US"/>
        </w:rPr>
        <w:t xml:space="preserve">We also welcome the policy that where proposals are directed specifically at underwater cultural heritage, proposers should adhere to the Annex to the 2001 UNESCO Convention on the Protection of the Underwater Cultural Heritage. </w:t>
      </w:r>
    </w:p>
    <w:p w:rsidR="003F1D7D" w:rsidRDefault="003F1D7D" w:rsidP="000448FB">
      <w:pPr>
        <w:rPr>
          <w:lang w:eastAsia="en-US"/>
        </w:rPr>
      </w:pPr>
    </w:p>
    <w:p w:rsidR="00677C06" w:rsidRDefault="00FB385F" w:rsidP="00FB385F">
      <w:pPr>
        <w:rPr>
          <w:lang w:val="en-US"/>
        </w:rPr>
      </w:pPr>
      <w:r>
        <w:rPr>
          <w:lang w:eastAsia="en-US"/>
        </w:rPr>
        <w:lastRenderedPageBreak/>
        <w:t xml:space="preserve">We would like to suggest the following insertion </w:t>
      </w:r>
      <w:r w:rsidRPr="00FB385F">
        <w:rPr>
          <w:i/>
          <w:lang w:eastAsia="en-US"/>
        </w:rPr>
        <w:t>in italics</w:t>
      </w:r>
      <w:r>
        <w:rPr>
          <w:lang w:eastAsia="en-US"/>
        </w:rPr>
        <w:t xml:space="preserve"> in the second </w:t>
      </w:r>
      <w:r w:rsidR="00677C06">
        <w:rPr>
          <w:lang w:eastAsia="en-US"/>
        </w:rPr>
        <w:t>sentence of paragraph</w:t>
      </w:r>
      <w:r>
        <w:rPr>
          <w:lang w:val="en-US"/>
        </w:rPr>
        <w:t xml:space="preserve"> 158</w:t>
      </w:r>
      <w:r>
        <w:rPr>
          <w:lang w:val="en-US"/>
        </w:rPr>
        <w:t xml:space="preserve">: </w:t>
      </w:r>
    </w:p>
    <w:p w:rsidR="00677C06" w:rsidRDefault="00677C06" w:rsidP="00FB385F">
      <w:pPr>
        <w:rPr>
          <w:lang w:val="en-US"/>
        </w:rPr>
      </w:pPr>
    </w:p>
    <w:p w:rsidR="00FB385F" w:rsidRDefault="00FB385F" w:rsidP="00FB385F">
      <w:pPr>
        <w:rPr>
          <w:lang w:val="en-US"/>
        </w:rPr>
      </w:pPr>
      <w:r>
        <w:rPr>
          <w:lang w:val="en-US"/>
        </w:rPr>
        <w:t xml:space="preserve">The safeguarding of critical views to and from the asset </w:t>
      </w:r>
      <w:r>
        <w:rPr>
          <w:i/>
          <w:iCs/>
          <w:lang w:val="en-US"/>
        </w:rPr>
        <w:t xml:space="preserve">and </w:t>
      </w:r>
      <w:r w:rsidR="00677C06">
        <w:rPr>
          <w:i/>
          <w:iCs/>
          <w:lang w:val="en-US"/>
        </w:rPr>
        <w:t xml:space="preserve">this </w:t>
      </w:r>
      <w:r>
        <w:rPr>
          <w:i/>
          <w:iCs/>
          <w:lang w:val="en-US"/>
        </w:rPr>
        <w:t>should take account of h</w:t>
      </w:r>
      <w:r>
        <w:rPr>
          <w:i/>
          <w:iCs/>
          <w:lang w:val="en-US"/>
        </w:rPr>
        <w:t>eritage assets relating to the asset within the landscape or seascape,</w:t>
      </w:r>
      <w:r>
        <w:rPr>
          <w:lang w:val="en-US"/>
        </w:rPr>
        <w:t xml:space="preserve"> the access and public approaches….</w:t>
      </w:r>
    </w:p>
    <w:p w:rsidR="00FB385F" w:rsidRDefault="00FB385F" w:rsidP="00FB385F">
      <w:pPr>
        <w:rPr>
          <w:i/>
          <w:iCs/>
          <w:lang w:val="en-US"/>
        </w:rPr>
      </w:pPr>
    </w:p>
    <w:p w:rsidR="00FB385F" w:rsidRDefault="009767F5" w:rsidP="000448FB">
      <w:pPr>
        <w:rPr>
          <w:lang w:eastAsia="en-US"/>
        </w:rPr>
      </w:pPr>
      <w:r>
        <w:rPr>
          <w:lang w:eastAsia="en-US"/>
        </w:rPr>
        <w:t xml:space="preserve">We hope that the Marine Plan will come into force and </w:t>
      </w:r>
      <w:r w:rsidR="00FB385F">
        <w:rPr>
          <w:lang w:eastAsia="en-US"/>
        </w:rPr>
        <w:t xml:space="preserve">that the authorities will ensure that there are </w:t>
      </w:r>
      <w:r w:rsidR="00500B22">
        <w:rPr>
          <w:lang w:eastAsia="en-US"/>
        </w:rPr>
        <w:t>appropriate</w:t>
      </w:r>
      <w:bookmarkStart w:id="0" w:name="_GoBack"/>
      <w:bookmarkEnd w:id="0"/>
      <w:r w:rsidR="00FB385F">
        <w:rPr>
          <w:lang w:eastAsia="en-US"/>
        </w:rPr>
        <w:t xml:space="preserve"> resources to continue to have sufficient data and expertise to give effect to the policies.</w:t>
      </w:r>
    </w:p>
    <w:p w:rsidR="00FB385F" w:rsidRDefault="00FB385F" w:rsidP="000448FB">
      <w:pPr>
        <w:rPr>
          <w:lang w:eastAsia="en-US"/>
        </w:rPr>
      </w:pPr>
    </w:p>
    <w:p w:rsidR="009767F5" w:rsidRDefault="00FB385F" w:rsidP="000448FB">
      <w:pPr>
        <w:rPr>
          <w:lang w:eastAsia="en-US"/>
        </w:rPr>
      </w:pPr>
      <w:r>
        <w:rPr>
          <w:lang w:eastAsia="en-US"/>
        </w:rPr>
        <w:t>Please do no</w:t>
      </w:r>
      <w:r w:rsidR="00522844">
        <w:rPr>
          <w:lang w:eastAsia="en-US"/>
        </w:rPr>
        <w:t>t</w:t>
      </w:r>
      <w:r>
        <w:rPr>
          <w:lang w:eastAsia="en-US"/>
        </w:rPr>
        <w:t xml:space="preserve"> hesitate to contact us if w</w:t>
      </w:r>
      <w:r w:rsidR="009767F5">
        <w:rPr>
          <w:lang w:eastAsia="en-US"/>
        </w:rPr>
        <w:t xml:space="preserve">e </w:t>
      </w:r>
      <w:r w:rsidR="00522844">
        <w:rPr>
          <w:lang w:eastAsia="en-US"/>
        </w:rPr>
        <w:t>can make any further contribution to the development of the Marine Plan.</w:t>
      </w:r>
    </w:p>
    <w:p w:rsidR="009767F5" w:rsidRDefault="009767F5" w:rsidP="000448FB">
      <w:pPr>
        <w:rPr>
          <w:lang w:eastAsia="en-US"/>
        </w:rPr>
      </w:pPr>
    </w:p>
    <w:p w:rsidR="009767F5" w:rsidRDefault="009767F5" w:rsidP="000448FB">
      <w:pPr>
        <w:rPr>
          <w:lang w:eastAsia="en-US"/>
        </w:rPr>
      </w:pPr>
      <w:r>
        <w:rPr>
          <w:lang w:eastAsia="en-US"/>
        </w:rPr>
        <w:t>Yours faithfully</w:t>
      </w:r>
    </w:p>
    <w:p w:rsidR="009767F5" w:rsidRDefault="009767F5" w:rsidP="000448FB">
      <w:pPr>
        <w:rPr>
          <w:lang w:eastAsia="en-US"/>
        </w:rPr>
      </w:pPr>
    </w:p>
    <w:p w:rsidR="009767F5" w:rsidRDefault="009767F5" w:rsidP="000448FB">
      <w:pPr>
        <w:rPr>
          <w:lang w:eastAsia="en-US"/>
        </w:rPr>
      </w:pPr>
    </w:p>
    <w:p w:rsidR="009767F5" w:rsidRDefault="009767F5" w:rsidP="000448FB">
      <w:pPr>
        <w:rPr>
          <w:lang w:eastAsia="en-US"/>
        </w:rPr>
      </w:pPr>
    </w:p>
    <w:p w:rsidR="009767F5" w:rsidRDefault="009767F5" w:rsidP="000448FB">
      <w:pPr>
        <w:rPr>
          <w:lang w:eastAsia="en-US"/>
        </w:rPr>
      </w:pPr>
    </w:p>
    <w:p w:rsidR="009767F5" w:rsidRDefault="009767F5" w:rsidP="000448FB">
      <w:pPr>
        <w:rPr>
          <w:lang w:eastAsia="en-US"/>
        </w:rPr>
      </w:pPr>
      <w:r>
        <w:rPr>
          <w:lang w:eastAsia="en-US"/>
        </w:rPr>
        <w:t>Robert Yorke</w:t>
      </w:r>
    </w:p>
    <w:p w:rsidR="009767F5" w:rsidRDefault="009767F5" w:rsidP="000448FB">
      <w:pPr>
        <w:rPr>
          <w:lang w:eastAsia="en-US"/>
        </w:rPr>
      </w:pPr>
      <w:r>
        <w:rPr>
          <w:lang w:eastAsia="en-US"/>
        </w:rPr>
        <w:t>Chairman</w:t>
      </w:r>
    </w:p>
    <w:p w:rsidR="009767F5" w:rsidRDefault="009767F5" w:rsidP="000448FB">
      <w:pPr>
        <w:rPr>
          <w:lang w:eastAsia="en-US"/>
        </w:rPr>
      </w:pPr>
      <w:r>
        <w:rPr>
          <w:lang w:eastAsia="en-US"/>
        </w:rPr>
        <w:t>Joint Nautical Archaeology Policy Committee</w:t>
      </w:r>
    </w:p>
    <w:p w:rsidR="009767F5" w:rsidRDefault="009767F5" w:rsidP="0088297B">
      <w:pPr>
        <w:rPr>
          <w:lang w:eastAsia="en-US"/>
        </w:rPr>
      </w:pPr>
    </w:p>
    <w:p w:rsidR="009767F5" w:rsidRDefault="009767F5" w:rsidP="0088297B">
      <w:pPr>
        <w:rPr>
          <w:lang w:eastAsia="en-US"/>
        </w:rPr>
      </w:pPr>
    </w:p>
    <w:p w:rsidR="0088297B" w:rsidRPr="004C43F2" w:rsidRDefault="009767F5" w:rsidP="0088297B">
      <w:r>
        <w:rPr>
          <w:lang w:eastAsia="en-US"/>
        </w:rPr>
        <w:t>15</w:t>
      </w:r>
      <w:r w:rsidRPr="009767F5">
        <w:rPr>
          <w:vertAlign w:val="superscript"/>
          <w:lang w:eastAsia="en-US"/>
        </w:rPr>
        <w:t>th</w:t>
      </w:r>
      <w:r>
        <w:rPr>
          <w:lang w:eastAsia="en-US"/>
        </w:rPr>
        <w:t xml:space="preserve"> </w:t>
      </w:r>
      <w:r w:rsidR="008643D5">
        <w:t xml:space="preserve">June </w:t>
      </w:r>
      <w:r w:rsidR="0088297B" w:rsidRPr="004C43F2">
        <w:t>2018</w:t>
      </w:r>
    </w:p>
    <w:p w:rsidR="0088297B" w:rsidRPr="004C43F2" w:rsidRDefault="0088297B">
      <w:pPr>
        <w:spacing w:after="200" w:line="276" w:lineRule="auto"/>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br w:type="page"/>
      </w:r>
    </w:p>
    <w:p w:rsidR="000448FB" w:rsidRPr="000448FB" w:rsidRDefault="00955C0E" w:rsidP="000448FB">
      <w:pPr>
        <w:keepNext/>
        <w:autoSpaceDN w:val="0"/>
        <w:jc w:val="right"/>
        <w:outlineLvl w:val="5"/>
        <w:rPr>
          <w:rFonts w:eastAsia="Calibri"/>
          <w:szCs w:val="22"/>
          <w:lang w:val="en-US" w:eastAsia="en-US"/>
        </w:rPr>
      </w:pPr>
      <w:r>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proofErr w:type="gramStart"/>
      <w:r w:rsidRPr="000448FB">
        <w:rPr>
          <w:rFonts w:eastAsia="Calibri"/>
          <w:b/>
          <w:szCs w:val="22"/>
          <w:lang w:val="en-US" w:eastAsia="en-US"/>
        </w:rPr>
        <w:t>JOINT  NAUTICAL</w:t>
      </w:r>
      <w:proofErr w:type="gramEnd"/>
      <w:r w:rsidRPr="000448FB">
        <w:rPr>
          <w:rFonts w:eastAsia="Calibri"/>
          <w:b/>
          <w:szCs w:val="22"/>
          <w:lang w:val="en-US" w:eastAsia="en-US"/>
        </w:rPr>
        <w:t xml:space="preserve">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proofErr w:type="gramStart"/>
      <w:r w:rsidRPr="000448FB">
        <w:rPr>
          <w:rFonts w:eastAsia="Calibri"/>
          <w:i/>
          <w:szCs w:val="22"/>
          <w:lang w:eastAsia="en-US"/>
        </w:rPr>
        <w:t>Still</w:t>
      </w:r>
      <w:proofErr w:type="gramEnd"/>
      <w:r w:rsidRPr="000448FB">
        <w:rPr>
          <w:rFonts w:eastAsia="Calibri"/>
          <w:i/>
          <w:szCs w:val="22"/>
          <w:lang w:eastAsia="en-US"/>
        </w:rPr>
        <w:t xml:space="preserve">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proofErr w:type="gramStart"/>
      <w:r w:rsidRPr="000448FB">
        <w:rPr>
          <w:rFonts w:eastAsia="Calibri"/>
          <w:i/>
          <w:szCs w:val="22"/>
          <w:lang w:val="en-US" w:eastAsia="en-US"/>
        </w:rPr>
        <w:t>Protecting</w:t>
      </w:r>
      <w:proofErr w:type="gramEnd"/>
      <w:r w:rsidRPr="000448FB">
        <w:rPr>
          <w:rFonts w:eastAsia="Calibri"/>
          <w:i/>
          <w:szCs w:val="22"/>
          <w:lang w:val="en-US" w:eastAsia="en-US"/>
        </w:rPr>
        <w:t xml:space="preserve"> our Marine Historic Environment: Making the System Work Better</w:t>
      </w:r>
      <w:r w:rsidRPr="000448FB">
        <w:rPr>
          <w:rFonts w:eastAsia="Calibri"/>
          <w:szCs w:val="22"/>
          <w:lang w:val="en-US" w:eastAsia="en-US"/>
        </w:rPr>
        <w:t>, and was represented on the DCMS Salvage Working Group reviewing potential requirements for new legislation. The JNAPC has also been working towards the ratification of the UNESCO Convention on the Protect</w:t>
      </w:r>
      <w:r w:rsidR="005C6FF8">
        <w:rPr>
          <w:rFonts w:eastAsia="Calibri"/>
          <w:szCs w:val="22"/>
          <w:lang w:val="en-US" w:eastAsia="en-US"/>
        </w:rPr>
        <w:t>ion of the Underwater Cultural H</w:t>
      </w:r>
      <w:r w:rsidRPr="000448FB">
        <w:rPr>
          <w:rFonts w:eastAsia="Calibri"/>
          <w:szCs w:val="22"/>
          <w:lang w:val="en-US" w:eastAsia="en-US"/>
        </w:rPr>
        <w:t xml:space="preserve">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w:t>
      </w:r>
      <w:r w:rsidR="005C6FF8">
        <w:rPr>
          <w:rFonts w:eastAsia="Calibri"/>
          <w:szCs w:val="22"/>
          <w:lang w:val="en-US" w:eastAsia="en-US"/>
        </w:rPr>
        <w:t>fic and Technical Advisory Body</w:t>
      </w:r>
      <w:r w:rsidRPr="000448FB">
        <w:rPr>
          <w:rFonts w:eastAsia="Calibri"/>
          <w:szCs w:val="22"/>
          <w:lang w:val="en-US" w:eastAsia="en-US"/>
        </w:rPr>
        <w:t xml:space="preserve">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A010E2" w:rsidP="000448FB">
      <w:pPr>
        <w:jc w:val="both"/>
        <w:rPr>
          <w:rFonts w:eastAsia="Calibri"/>
          <w:szCs w:val="22"/>
          <w:lang w:val="en-US" w:eastAsia="en-US"/>
        </w:rPr>
      </w:pPr>
      <w:hyperlink r:id="rId10"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9A55C9" w:rsidRDefault="009A55C9" w:rsidP="009A55C9">
      <w:pPr>
        <w:outlineLvl w:val="0"/>
        <w:rPr>
          <w:rFonts w:eastAsia="Calibri"/>
          <w:szCs w:val="22"/>
          <w:lang w:val="en-US" w:eastAsia="en-US"/>
        </w:rPr>
      </w:pPr>
      <w:r w:rsidRPr="009A55C9">
        <w:rPr>
          <w:rFonts w:eastAsia="Calibri"/>
          <w:b/>
          <w:szCs w:val="22"/>
          <w:lang w:val="en-US" w:eastAsia="en-US"/>
        </w:rPr>
        <w:lastRenderedPageBreak/>
        <w:t>Joint Nautical Archaeology Policy Committee</w:t>
      </w:r>
      <w:r w:rsidRPr="009A55C9">
        <w:rPr>
          <w:rFonts w:eastAsia="Calibri"/>
          <w:szCs w:val="22"/>
          <w:lang w:val="en-US" w:eastAsia="en-US"/>
        </w:rPr>
        <w:t xml:space="preserve"> </w:t>
      </w:r>
      <w:r>
        <w:rPr>
          <w:rFonts w:eastAsia="Calibri"/>
          <w:szCs w:val="22"/>
          <w:lang w:val="en-US" w:eastAsia="en-US"/>
        </w:rPr>
        <w:tab/>
      </w:r>
      <w:r>
        <w:rPr>
          <w:rFonts w:eastAsia="Calibri"/>
          <w:szCs w:val="22"/>
          <w:lang w:val="en-US" w:eastAsia="en-US"/>
        </w:rPr>
        <w:tab/>
      </w:r>
      <w:r>
        <w:rPr>
          <w:rFonts w:eastAsia="Calibri"/>
          <w:szCs w:val="22"/>
          <w:lang w:val="en-US" w:eastAsia="en-US"/>
        </w:rPr>
        <w:tab/>
      </w:r>
      <w:r>
        <w:rPr>
          <w:rFonts w:eastAsia="Calibri"/>
          <w:szCs w:val="22"/>
          <w:lang w:val="en-US" w:eastAsia="en-US"/>
        </w:rPr>
        <w:tab/>
      </w:r>
      <w:r>
        <w:rPr>
          <w:rFonts w:eastAsia="Calibri"/>
          <w:szCs w:val="22"/>
          <w:lang w:val="en-US" w:eastAsia="en-US"/>
        </w:rPr>
        <w:tab/>
      </w:r>
      <w:r w:rsidR="00955C0E">
        <w:rPr>
          <w:rFonts w:eastAsia="Calibri"/>
          <w:szCs w:val="22"/>
          <w:lang w:val="en-US" w:eastAsia="en-US"/>
        </w:rPr>
        <w:t>Appendix 2</w:t>
      </w:r>
    </w:p>
    <w:p w:rsidR="009A55C9" w:rsidRPr="009A55C9" w:rsidRDefault="009A55C9" w:rsidP="009A55C9">
      <w:pPr>
        <w:jc w:val="both"/>
        <w:rPr>
          <w:rFonts w:eastAsia="Calibri"/>
          <w:b/>
          <w:szCs w:val="22"/>
          <w:lang w:val="en-US" w:eastAsia="en-US"/>
        </w:rPr>
      </w:pPr>
    </w:p>
    <w:p w:rsidR="009A55C9" w:rsidRPr="009A55C9" w:rsidRDefault="009A55C9" w:rsidP="009A55C9">
      <w:pPr>
        <w:jc w:val="both"/>
        <w:rPr>
          <w:rFonts w:eastAsia="Calibri"/>
          <w:szCs w:val="22"/>
          <w:lang w:val="en-US" w:eastAsia="en-US"/>
        </w:rPr>
      </w:pPr>
      <w:r w:rsidRPr="009A55C9">
        <w:rPr>
          <w:rFonts w:eastAsia="Calibri"/>
          <w:b/>
          <w:szCs w:val="22"/>
          <w:lang w:val="en-US" w:eastAsia="en-US"/>
        </w:rPr>
        <w:t>Chairman</w:t>
      </w:r>
      <w:r w:rsidRPr="009A55C9">
        <w:rPr>
          <w:rFonts w:eastAsia="Calibri"/>
          <w:szCs w:val="22"/>
          <w:lang w:val="en-US" w:eastAsia="en-US"/>
        </w:rPr>
        <w:t xml:space="preserve">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 xml:space="preserve">Robert Yorke </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ab/>
      </w:r>
    </w:p>
    <w:p w:rsidR="009A55C9" w:rsidRPr="009A55C9" w:rsidRDefault="009A55C9" w:rsidP="009A55C9">
      <w:pPr>
        <w:keepNext/>
        <w:jc w:val="both"/>
        <w:outlineLvl w:val="0"/>
        <w:rPr>
          <w:rFonts w:eastAsia="Times New Roman"/>
          <w:b/>
          <w:lang w:eastAsia="en-US"/>
        </w:rPr>
      </w:pPr>
      <w:r w:rsidRPr="009A55C9">
        <w:rPr>
          <w:rFonts w:eastAsia="Times New Roman"/>
          <w:b/>
          <w:lang w:eastAsia="en-US"/>
        </w:rPr>
        <w:t>Member Organisations</w:t>
      </w:r>
    </w:p>
    <w:p w:rsidR="009A55C9" w:rsidRPr="009A55C9" w:rsidRDefault="009A55C9" w:rsidP="009A55C9">
      <w:pPr>
        <w:keepNext/>
        <w:autoSpaceDN w:val="0"/>
        <w:jc w:val="both"/>
        <w:outlineLvl w:val="3"/>
        <w:rPr>
          <w:rFonts w:eastAsia="Calibri"/>
          <w:szCs w:val="22"/>
          <w:lang w:val="en-US" w:eastAsia="en-US"/>
        </w:rPr>
      </w:pPr>
      <w:r w:rsidRPr="009A55C9">
        <w:rPr>
          <w:rFonts w:eastAsia="Calibri"/>
          <w:szCs w:val="22"/>
          <w:lang w:val="en-US" w:eastAsia="en-US"/>
        </w:rPr>
        <w:t>Association of Local Government Archaeological Officers</w:t>
      </w:r>
      <w:r w:rsidRPr="009A55C9">
        <w:rPr>
          <w:rFonts w:eastAsia="Calibri"/>
          <w:szCs w:val="22"/>
          <w:lang w:val="en-US" w:eastAsia="en-US"/>
        </w:rPr>
        <w:tab/>
      </w:r>
      <w:r w:rsidRPr="009A55C9">
        <w:rPr>
          <w:rFonts w:eastAsia="Calibri"/>
          <w:szCs w:val="22"/>
          <w:lang w:val="en-US" w:eastAsia="en-US"/>
        </w:rPr>
        <w:tab/>
        <w:t>Rebecca Loader</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British Sub Aqua Club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Jane Maddocks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Chartered Institute for Archaeologists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Tim Howard</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Chartered Institute for Archaeologists, Marine Archaeology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Special Interest Group (MASIG)</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Toby Gane</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Cotswold Archaeology</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Michael Walsh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Council for British Archaeology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Mike Heyworth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Maritime Archaeology Sea Trust (MAST)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Jessica Berry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Maritime Archaeology Trust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Garry Momber</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Mary Rose Trust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Christopher Dobbs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National Maritime Museum</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00955C0E">
        <w:rPr>
          <w:rFonts w:eastAsia="Calibri"/>
          <w:szCs w:val="22"/>
          <w:lang w:val="en-US" w:eastAsia="en-US"/>
        </w:rPr>
        <w:t>TBA</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National Museum of the Royal Navy</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Dominic Tweddle</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National Museums &amp; Galleries of Wales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Mark Redknap</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Nautical Archaeology Society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Mark Beattie-Edwards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Professional Association of Diving Instructors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Suzanne Smith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RESCUE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Stephen Appleby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Sea Change Heritage Consultants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John Gribble</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Shipwreck Museum, Hastings</w:t>
      </w:r>
      <w:r w:rsidRPr="009A55C9">
        <w:rPr>
          <w:rFonts w:eastAsia="Calibri"/>
          <w:szCs w:val="22"/>
          <w:lang w:val="en-US" w:eastAsia="en-US"/>
        </w:rPr>
        <w:tab/>
        <w:t xml:space="preserve">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Peter Marsden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Society for Nautical Research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Alistair Roach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Sub Aqua Association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Stuart Bryan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The Honourable Company of Master Mariners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Richard Woodman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United Kingdom Maritime Collections Strategy &amp; ICOMOS</w:t>
      </w:r>
      <w:r w:rsidRPr="009A55C9">
        <w:rPr>
          <w:rFonts w:eastAsia="Calibri"/>
          <w:szCs w:val="22"/>
          <w:lang w:val="en-US" w:eastAsia="en-US"/>
        </w:rPr>
        <w:tab/>
        <w:t>Christopher Dobbs</w:t>
      </w:r>
    </w:p>
    <w:p w:rsidR="009A55C9" w:rsidRPr="009A55C9" w:rsidRDefault="009A55C9" w:rsidP="009A55C9">
      <w:pPr>
        <w:keepNext/>
        <w:overflowPunct w:val="0"/>
        <w:autoSpaceDE w:val="0"/>
        <w:autoSpaceDN w:val="0"/>
        <w:adjustRightInd w:val="0"/>
        <w:jc w:val="both"/>
        <w:outlineLvl w:val="3"/>
        <w:rPr>
          <w:rFonts w:eastAsia="Times New Roman"/>
          <w:szCs w:val="20"/>
        </w:rPr>
      </w:pPr>
      <w:r w:rsidRPr="009A55C9">
        <w:rPr>
          <w:rFonts w:eastAsia="Times New Roman"/>
          <w:szCs w:val="20"/>
        </w:rPr>
        <w:t xml:space="preserve">Wessex Archaeology </w:t>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t>Euan McNeill</w:t>
      </w:r>
    </w:p>
    <w:p w:rsidR="009A55C9" w:rsidRPr="009A55C9" w:rsidRDefault="009A55C9" w:rsidP="009A55C9">
      <w:pPr>
        <w:tabs>
          <w:tab w:val="left" w:pos="720"/>
          <w:tab w:val="center" w:pos="4680"/>
          <w:tab w:val="right" w:pos="9360"/>
        </w:tabs>
        <w:jc w:val="both"/>
        <w:rPr>
          <w:rFonts w:eastAsia="Calibri"/>
          <w:szCs w:val="22"/>
          <w:lang w:val="en-US" w:eastAsia="en-US"/>
        </w:rPr>
      </w:pPr>
    </w:p>
    <w:p w:rsidR="009A55C9" w:rsidRPr="009A55C9" w:rsidRDefault="009A55C9" w:rsidP="009A55C9">
      <w:pPr>
        <w:keepNext/>
        <w:jc w:val="both"/>
        <w:outlineLvl w:val="0"/>
        <w:rPr>
          <w:rFonts w:eastAsia="Times New Roman"/>
          <w:b/>
          <w:bCs/>
          <w:lang w:eastAsia="en-US"/>
        </w:rPr>
      </w:pPr>
      <w:r w:rsidRPr="009A55C9">
        <w:rPr>
          <w:rFonts w:eastAsia="Times New Roman"/>
          <w:b/>
          <w:lang w:eastAsia="en-US"/>
        </w:rPr>
        <w:t>Individual members</w:t>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t>Affiliation</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Antony Firth</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eastAsia="en-US"/>
        </w:rPr>
        <w:t>Fjordr Limited</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Ian Oxley</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David Parham</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Bournemouth University</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 xml:space="preserve">Michael Williams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Plymouth University</w:t>
      </w:r>
    </w:p>
    <w:p w:rsidR="009A55C9" w:rsidRPr="009A55C9" w:rsidRDefault="009A55C9" w:rsidP="009A55C9">
      <w:pPr>
        <w:keepNext/>
        <w:jc w:val="both"/>
        <w:outlineLvl w:val="0"/>
        <w:rPr>
          <w:rFonts w:eastAsia="Times New Roman"/>
          <w:b/>
          <w:bCs/>
          <w:lang w:eastAsia="en-US"/>
        </w:rPr>
      </w:pPr>
    </w:p>
    <w:p w:rsidR="009A55C9" w:rsidRPr="009A55C9" w:rsidRDefault="009A55C9" w:rsidP="009A55C9">
      <w:pPr>
        <w:keepNext/>
        <w:jc w:val="both"/>
        <w:outlineLvl w:val="0"/>
        <w:rPr>
          <w:rFonts w:eastAsia="Times New Roman"/>
          <w:b/>
          <w:lang w:eastAsia="en-US"/>
        </w:rPr>
      </w:pPr>
      <w:r w:rsidRPr="009A55C9">
        <w:rPr>
          <w:rFonts w:eastAsia="Times New Roman"/>
          <w:b/>
          <w:lang w:eastAsia="en-US"/>
        </w:rPr>
        <w:t>Observers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Cadw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Polly Groom</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The Crown Estate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Harriet Nicholls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Department for Communities (Northern Ireland), Historic</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Environment Division</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Rory McNeary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Department for Digital, Culture, Media and Sport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Gill Graham/Enid Williams</w:t>
      </w:r>
    </w:p>
    <w:p w:rsidR="009A55C9" w:rsidRPr="009A55C9" w:rsidRDefault="009A55C9" w:rsidP="009A55C9">
      <w:pPr>
        <w:rPr>
          <w:rFonts w:eastAsia="Calibri"/>
          <w:szCs w:val="22"/>
          <w:lang w:val="en-US" w:eastAsia="en-US"/>
        </w:rPr>
      </w:pPr>
      <w:r w:rsidRPr="009A55C9">
        <w:rPr>
          <w:rFonts w:eastAsia="Calibri"/>
          <w:szCs w:val="22"/>
          <w:lang w:val="en-US" w:eastAsia="en-US"/>
        </w:rPr>
        <w:t>Department for Transport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Charlotte Duncan</w:t>
      </w:r>
    </w:p>
    <w:p w:rsidR="009A55C9" w:rsidRPr="009A55C9" w:rsidRDefault="009A55C9" w:rsidP="009A55C9">
      <w:pPr>
        <w:rPr>
          <w:rFonts w:eastAsia="Calibri"/>
          <w:szCs w:val="22"/>
          <w:lang w:val="en-US" w:eastAsia="en-US"/>
        </w:rPr>
      </w:pPr>
      <w:r w:rsidRPr="009A55C9">
        <w:rPr>
          <w:rFonts w:eastAsia="Calibri"/>
          <w:szCs w:val="22"/>
          <w:lang w:val="en-US" w:eastAsia="en-US"/>
        </w:rPr>
        <w:t>Foreign and Commonwealth Office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Lowri Griffiths/Colin Glen</w:t>
      </w:r>
    </w:p>
    <w:p w:rsidR="009A55C9" w:rsidRPr="009A55C9" w:rsidRDefault="009A55C9" w:rsidP="009A55C9">
      <w:pPr>
        <w:rPr>
          <w:rFonts w:eastAsia="Calibri"/>
          <w:szCs w:val="22"/>
          <w:lang w:val="en-US" w:eastAsia="en-US"/>
        </w:rPr>
      </w:pPr>
      <w:r w:rsidRPr="009A55C9">
        <w:rPr>
          <w:rFonts w:eastAsia="Calibri"/>
          <w:szCs w:val="22"/>
          <w:lang w:val="en-US" w:eastAsia="en-US"/>
        </w:rPr>
        <w:t xml:space="preserve">Historic England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Joe Flatman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Historic Environment Scotland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Philip Robertson</w:t>
      </w:r>
    </w:p>
    <w:p w:rsidR="009A55C9" w:rsidRPr="009A55C9" w:rsidRDefault="009A55C9" w:rsidP="009A55C9">
      <w:pPr>
        <w:keepNext/>
        <w:overflowPunct w:val="0"/>
        <w:autoSpaceDE w:val="0"/>
        <w:autoSpaceDN w:val="0"/>
        <w:adjustRightInd w:val="0"/>
        <w:jc w:val="both"/>
        <w:outlineLvl w:val="2"/>
        <w:rPr>
          <w:rFonts w:eastAsia="Times New Roman"/>
          <w:szCs w:val="20"/>
        </w:rPr>
      </w:pPr>
      <w:r w:rsidRPr="009A55C9">
        <w:rPr>
          <w:rFonts w:eastAsia="Times New Roman"/>
          <w:szCs w:val="20"/>
        </w:rPr>
        <w:t>Historic Wrecks Panel of Historic England</w:t>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t>Tom Hassall</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Maritime and Coastguard Agency, Receiver of Wreck </w:t>
      </w:r>
      <w:r w:rsidRPr="009A55C9">
        <w:rPr>
          <w:rFonts w:eastAsia="Calibri"/>
          <w:szCs w:val="22"/>
          <w:lang w:val="en-US" w:eastAsia="en-US"/>
        </w:rPr>
        <w:tab/>
      </w:r>
      <w:r w:rsidRPr="009A55C9">
        <w:rPr>
          <w:rFonts w:eastAsia="Calibri"/>
          <w:szCs w:val="22"/>
          <w:lang w:val="en-US" w:eastAsia="en-US"/>
        </w:rPr>
        <w:tab/>
        <w:t>Alison Kentuck</w:t>
      </w:r>
    </w:p>
    <w:p w:rsidR="009A55C9" w:rsidRPr="009A55C9" w:rsidRDefault="009A55C9" w:rsidP="009A55C9">
      <w:pPr>
        <w:rPr>
          <w:rFonts w:eastAsia="Calibri"/>
          <w:szCs w:val="22"/>
          <w:lang w:val="en-US" w:eastAsia="en-US"/>
        </w:rPr>
      </w:pPr>
      <w:r w:rsidRPr="009A55C9">
        <w:rPr>
          <w:rFonts w:eastAsia="Calibri"/>
          <w:szCs w:val="22"/>
          <w:lang w:val="en-US" w:eastAsia="en-US"/>
        </w:rPr>
        <w:t>Ministry of Defence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Louise Baverstock</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National Trust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Ian Barnes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Royal Commission on the Ancient and Historical Monuments</w:t>
      </w:r>
    </w:p>
    <w:p w:rsidR="009A55C9" w:rsidRPr="000448FB" w:rsidRDefault="009A55C9" w:rsidP="009A55C9">
      <w:pPr>
        <w:jc w:val="both"/>
        <w:rPr>
          <w:rFonts w:eastAsia="Calibri"/>
          <w:szCs w:val="22"/>
          <w:lang w:val="en-US" w:eastAsia="en-US"/>
        </w:rPr>
      </w:pPr>
      <w:proofErr w:type="gramStart"/>
      <w:r w:rsidRPr="009A55C9">
        <w:rPr>
          <w:rFonts w:eastAsia="Calibri"/>
          <w:szCs w:val="22"/>
          <w:lang w:val="en-US" w:eastAsia="en-US"/>
        </w:rPr>
        <w:t>of</w:t>
      </w:r>
      <w:proofErr w:type="gramEnd"/>
      <w:r w:rsidRPr="009A55C9">
        <w:rPr>
          <w:rFonts w:eastAsia="Calibri"/>
          <w:szCs w:val="22"/>
          <w:lang w:val="en-US" w:eastAsia="en-US"/>
        </w:rPr>
        <w:t xml:space="preserve"> Scotland</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Alex Hale</w:t>
      </w:r>
    </w:p>
    <w:sectPr w:rsidR="009A55C9" w:rsidRPr="000448FB" w:rsidSect="009A55C9">
      <w:footerReference w:type="default" r:id="rId11"/>
      <w:pgSz w:w="11906" w:h="16838"/>
      <w:pgMar w:top="568" w:right="1134" w:bottom="1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0E2" w:rsidRDefault="00A010E2" w:rsidP="0032002D">
      <w:r>
        <w:separator/>
      </w:r>
    </w:p>
  </w:endnote>
  <w:endnote w:type="continuationSeparator" w:id="0">
    <w:p w:rsidR="00A010E2" w:rsidRDefault="00A010E2"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proofErr w:type="gramStart"/>
    <w:r w:rsidRPr="00F52DA6">
      <w:rPr>
        <w:sz w:val="20"/>
        <w:szCs w:val="20"/>
      </w:rPr>
      <w:t>email</w:t>
    </w:r>
    <w:proofErr w:type="gramEnd"/>
    <w:r w:rsidRPr="00F52DA6">
      <w:rPr>
        <w:sz w:val="20"/>
        <w:szCs w:val="20"/>
      </w:rPr>
      <w:t xml:space="preserve">: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0E2" w:rsidRDefault="00A010E2" w:rsidP="0032002D">
      <w:r>
        <w:separator/>
      </w:r>
    </w:p>
  </w:footnote>
  <w:footnote w:type="continuationSeparator" w:id="0">
    <w:p w:rsidR="00A010E2" w:rsidRDefault="00A010E2"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E141540"/>
    <w:multiLevelType w:val="hybridMultilevel"/>
    <w:tmpl w:val="5740B190"/>
    <w:lvl w:ilvl="0" w:tplc="2954064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4BAC"/>
    <w:rsid w:val="0001717A"/>
    <w:rsid w:val="000173FF"/>
    <w:rsid w:val="000448FB"/>
    <w:rsid w:val="0010601F"/>
    <w:rsid w:val="00130317"/>
    <w:rsid w:val="00181EE1"/>
    <w:rsid w:val="00186FF5"/>
    <w:rsid w:val="001F2AEF"/>
    <w:rsid w:val="002554C6"/>
    <w:rsid w:val="002727B5"/>
    <w:rsid w:val="00275528"/>
    <w:rsid w:val="00281C83"/>
    <w:rsid w:val="0032002D"/>
    <w:rsid w:val="0032231C"/>
    <w:rsid w:val="00323035"/>
    <w:rsid w:val="003B1FF5"/>
    <w:rsid w:val="003E0781"/>
    <w:rsid w:val="003F1D7D"/>
    <w:rsid w:val="004252C6"/>
    <w:rsid w:val="0042616E"/>
    <w:rsid w:val="00476B53"/>
    <w:rsid w:val="0048105D"/>
    <w:rsid w:val="00484A0B"/>
    <w:rsid w:val="0049600E"/>
    <w:rsid w:val="004A6DCB"/>
    <w:rsid w:val="004C43F2"/>
    <w:rsid w:val="00500B22"/>
    <w:rsid w:val="00522844"/>
    <w:rsid w:val="005404F4"/>
    <w:rsid w:val="00587A6B"/>
    <w:rsid w:val="005C6FF8"/>
    <w:rsid w:val="005D485C"/>
    <w:rsid w:val="0061553C"/>
    <w:rsid w:val="00617453"/>
    <w:rsid w:val="00627588"/>
    <w:rsid w:val="00645FEB"/>
    <w:rsid w:val="00655AA5"/>
    <w:rsid w:val="00677C06"/>
    <w:rsid w:val="006A185C"/>
    <w:rsid w:val="006F1F67"/>
    <w:rsid w:val="006F732D"/>
    <w:rsid w:val="00711D75"/>
    <w:rsid w:val="007E3D6F"/>
    <w:rsid w:val="00815245"/>
    <w:rsid w:val="0083634A"/>
    <w:rsid w:val="0083661C"/>
    <w:rsid w:val="00846000"/>
    <w:rsid w:val="008643D5"/>
    <w:rsid w:val="0088297B"/>
    <w:rsid w:val="00887FEA"/>
    <w:rsid w:val="008961AB"/>
    <w:rsid w:val="008C4BE2"/>
    <w:rsid w:val="00955C0E"/>
    <w:rsid w:val="00965F0C"/>
    <w:rsid w:val="009767F5"/>
    <w:rsid w:val="00996A19"/>
    <w:rsid w:val="009A4661"/>
    <w:rsid w:val="009A55C9"/>
    <w:rsid w:val="009B531D"/>
    <w:rsid w:val="009D5779"/>
    <w:rsid w:val="00A010E2"/>
    <w:rsid w:val="00A10D16"/>
    <w:rsid w:val="00A72BDF"/>
    <w:rsid w:val="00AC52D3"/>
    <w:rsid w:val="00AE2F52"/>
    <w:rsid w:val="00AE52AC"/>
    <w:rsid w:val="00AF2613"/>
    <w:rsid w:val="00B04064"/>
    <w:rsid w:val="00B46448"/>
    <w:rsid w:val="00B55FFF"/>
    <w:rsid w:val="00B861BF"/>
    <w:rsid w:val="00BA1EFF"/>
    <w:rsid w:val="00BF6011"/>
    <w:rsid w:val="00BF723B"/>
    <w:rsid w:val="00D943BC"/>
    <w:rsid w:val="00DC7FAD"/>
    <w:rsid w:val="00DE110F"/>
    <w:rsid w:val="00E04850"/>
    <w:rsid w:val="00E244D9"/>
    <w:rsid w:val="00E25373"/>
    <w:rsid w:val="00E64CCC"/>
    <w:rsid w:val="00F23954"/>
    <w:rsid w:val="00F52DA6"/>
    <w:rsid w:val="00F64F4E"/>
    <w:rsid w:val="00F86F72"/>
    <w:rsid w:val="00FB385F"/>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CommentText">
    <w:name w:val="annotation text"/>
    <w:basedOn w:val="Normal"/>
    <w:link w:val="CommentTextChar"/>
    <w:uiPriority w:val="99"/>
    <w:semiHidden/>
    <w:unhideWhenUsed/>
    <w:rsid w:val="00181EE1"/>
    <w:rPr>
      <w:rFonts w:asciiTheme="minorHAnsi" w:hAnsiTheme="minorHAnsi" w:cstheme="minorBidi"/>
      <w:lang w:val="en-US" w:eastAsia="en-US"/>
    </w:rPr>
  </w:style>
  <w:style w:type="character" w:customStyle="1" w:styleId="CommentTextChar">
    <w:name w:val="Comment Text Char"/>
    <w:basedOn w:val="DefaultParagraphFont"/>
    <w:link w:val="CommentText"/>
    <w:uiPriority w:val="99"/>
    <w:semiHidden/>
    <w:rsid w:val="00181EE1"/>
    <w:rPr>
      <w:sz w:val="24"/>
      <w:szCs w:val="24"/>
      <w:lang w:val="en-US"/>
    </w:rPr>
  </w:style>
  <w:style w:type="paragraph" w:styleId="ListParagraph">
    <w:name w:val="List Paragraph"/>
    <w:basedOn w:val="Normal"/>
    <w:uiPriority w:val="34"/>
    <w:qFormat/>
    <w:rsid w:val="00645F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CommentText">
    <w:name w:val="annotation text"/>
    <w:basedOn w:val="Normal"/>
    <w:link w:val="CommentTextChar"/>
    <w:uiPriority w:val="99"/>
    <w:semiHidden/>
    <w:unhideWhenUsed/>
    <w:rsid w:val="00181EE1"/>
    <w:rPr>
      <w:rFonts w:asciiTheme="minorHAnsi" w:hAnsiTheme="minorHAnsi" w:cstheme="minorBidi"/>
      <w:lang w:val="en-US" w:eastAsia="en-US"/>
    </w:rPr>
  </w:style>
  <w:style w:type="character" w:customStyle="1" w:styleId="CommentTextChar">
    <w:name w:val="Comment Text Char"/>
    <w:basedOn w:val="DefaultParagraphFont"/>
    <w:link w:val="CommentText"/>
    <w:uiPriority w:val="99"/>
    <w:semiHidden/>
    <w:rsid w:val="00181EE1"/>
    <w:rPr>
      <w:sz w:val="24"/>
      <w:szCs w:val="24"/>
      <w:lang w:val="en-US"/>
    </w:rPr>
  </w:style>
  <w:style w:type="paragraph" w:styleId="ListParagraph">
    <w:name w:val="List Paragraph"/>
    <w:basedOn w:val="Normal"/>
    <w:uiPriority w:val="34"/>
    <w:qFormat/>
    <w:rsid w:val="00645F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43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jnapc.org.uk" TargetMode="External"/><Relationship Id="rId4" Type="http://schemas.openxmlformats.org/officeDocument/2006/relationships/settings" Target="settings.xml"/><Relationship Id="rId9" Type="http://schemas.openxmlformats.org/officeDocument/2006/relationships/hyperlink" Target="mailto:marineplanteam@daera-ni.gov.uk"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1401</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2018-06-15T14:07:00Z</dcterms:created>
  <dcterms:modified xsi:type="dcterms:W3CDTF">2018-06-15T14:07:00Z</dcterms:modified>
</cp:coreProperties>
</file>